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66A3E">
      <w:pPr>
        <w:keepNext w:val="0"/>
        <w:keepLines w:val="0"/>
        <w:pageBreakBefore w:val="0"/>
        <w:wordWrap/>
        <w:topLinePunct w:val="0"/>
        <w:autoSpaceDE w:val="0"/>
        <w:autoSpaceDN w:val="0"/>
        <w:bidi w:val="0"/>
        <w:adjustRightInd/>
        <w:snapToGrid/>
        <w:spacing w:before="214" w:line="500" w:lineRule="exact"/>
        <w:ind w:right="11"/>
        <w:jc w:val="center"/>
        <w:textAlignment w:val="auto"/>
        <w:rPr>
          <w:rFonts w:hint="eastAsia" w:ascii="仿宋" w:hAnsi="仿宋" w:eastAsia="仿宋" w:cs="仿宋"/>
          <w:b w:val="0"/>
          <w:bCs w:val="0"/>
          <w:sz w:val="44"/>
          <w:szCs w:val="44"/>
          <w:lang w:val="en-US" w:eastAsia="zh-CN"/>
        </w:rPr>
      </w:pPr>
      <w:r>
        <w:rPr>
          <w:rFonts w:hint="eastAsia" w:ascii="仿宋" w:hAnsi="仿宋" w:eastAsia="仿宋" w:cs="仿宋"/>
          <w:b w:val="0"/>
          <w:bCs w:val="0"/>
          <w:sz w:val="44"/>
          <w:szCs w:val="44"/>
          <w:lang w:val="en-US" w:eastAsia="zh-CN"/>
        </w:rPr>
        <w:t>浙江友山新材料科技有限公司招聘简章</w:t>
      </w:r>
    </w:p>
    <w:p w14:paraId="1C8B9E51">
      <w:pPr>
        <w:keepNext w:val="0"/>
        <w:keepLines w:val="0"/>
        <w:pageBreakBefore w:val="0"/>
        <w:wordWrap/>
        <w:topLinePunct w:val="0"/>
        <w:autoSpaceDE w:val="0"/>
        <w:autoSpaceDN w:val="0"/>
        <w:bidi w:val="0"/>
        <w:adjustRightInd/>
        <w:snapToGrid/>
        <w:spacing w:before="214" w:line="500" w:lineRule="exact"/>
        <w:ind w:left="440" w:leftChars="200" w:right="11" w:firstLine="880" w:firstLineChars="200"/>
        <w:jc w:val="center"/>
        <w:textAlignment w:val="auto"/>
        <w:rPr>
          <w:rFonts w:hint="eastAsia" w:ascii="仿宋" w:hAnsi="仿宋" w:eastAsia="仿宋" w:cs="仿宋"/>
          <w:b w:val="0"/>
          <w:bCs w:val="0"/>
          <w:sz w:val="44"/>
          <w:szCs w:val="44"/>
          <w:lang w:val="en-US" w:eastAsia="zh-CN"/>
        </w:rPr>
      </w:pPr>
    </w:p>
    <w:p w14:paraId="26E19A2F">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一、公司简介</w:t>
      </w:r>
      <w:bookmarkStart w:id="0" w:name="_GoBack"/>
      <w:bookmarkEnd w:id="0"/>
    </w:p>
    <w:p w14:paraId="26E07B62">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华友控股集团有限公司创立于1994年，总部在浙江省桐乡市。集团经过30多年的发展，已经成为拥有多家全资子公司、控股公司的大型投资集团，旗下公司产品主要围绕锂电材料产业展开，涉及钴镍资源开发、有色冶金、三元及磷酸铁锂正极材料制造、锂电铜箔、回收利用等锂电材料产业全领域。</w:t>
      </w:r>
    </w:p>
    <w:p w14:paraId="02058E3F">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“十三五”以来，华友开启二次创业，加快转型发展，集中优势进军三元正极材料和磷酸铁锂正极材料市场。浙江友山新材料科技有限公司（以下简称：友山科技）成立于2018年，是华友控股集团的全资子公司。</w:t>
      </w:r>
    </w:p>
    <w:p w14:paraId="6B26A70C">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友山科技专注于磷酸铁锂的研发、生产与销售，主营产品涵盖磷酸盐系动力电池正极材料、储能电池正极材料等系列产品，在国内内蒙古、广西、贵州、云南及海外印尼等地建有八大生产基地，现有产能规模位居磷酸铁锂行业前三。</w:t>
      </w:r>
    </w:p>
    <w:p w14:paraId="7A935D47">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二、贵州雅友项目简介</w:t>
      </w:r>
    </w:p>
    <w:p w14:paraId="6D4D710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贵州雅友新材料有限公司 — 浙江友山新材料科技有限公司全资子公司</w:t>
      </w:r>
      <w:r>
        <w:rPr>
          <w:rFonts w:hint="eastAsia" w:ascii="仿宋" w:hAnsi="仿宋" w:eastAsia="仿宋" w:cs="仿宋"/>
          <w:b w:val="0"/>
          <w:bCs w:val="0"/>
          <w:spacing w:val="-7"/>
          <w:kern w:val="0"/>
          <w:sz w:val="28"/>
          <w:szCs w:val="28"/>
          <w:lang w:val="en-US" w:eastAsia="zh-CN" w:bidi="ar-SA"/>
        </w:rPr>
        <w:t>，是华友控股集团在西南地区布局的电池级磷酸铁前驱体一体化产业基地，位于贵州省黔南州瓮安县瓮安经济开发区基础工业园。基地依托当地丰富的磷矿、硫铁矿资源，以“磷硫资源—湿法磷酸/硫酸—硫酸亚铁—电池级磷酸铁”资源一体化为特色，是华友系磷酸铁前驱体板块的重要生产与技术迭代平台。</w:t>
      </w:r>
    </w:p>
    <w:p w14:paraId="4276597F">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基地于2022年动工建设年产30万吨电池级磷酸铁一体化项目，分两期推进：一期10万吨/年磷酸铁智能工厂已建成投产，经技改后单日产能达360吨，较设计提升约20%；二期20万吨/年磷酸铁及配套制酸、石膏制酸联产水泥项目正在加快建设。基地产品已迭代至第四代，持续供货国轩高科、中创新航等头部电池企业。</w:t>
      </w:r>
    </w:p>
    <w:p w14:paraId="0940FCC6">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三、招聘对象</w:t>
      </w:r>
    </w:p>
    <w:p w14:paraId="0BF389BD">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全球高校2027届应届毕业生。</w:t>
      </w:r>
    </w:p>
    <w:p w14:paraId="016CA10A">
      <w:pPr>
        <w:pStyle w:val="3"/>
        <w:keepNext w:val="0"/>
        <w:keepLines w:val="0"/>
        <w:pageBreakBefore w:val="0"/>
        <w:numPr>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四、招聘岗位及薪酬福利</w:t>
      </w:r>
    </w:p>
    <w:p w14:paraId="6883977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现场福利： 宣讲后即开现场初试，带纸质简历来，面试直通卡等你来拿！招贤纳士・5 类岗位等你来</w:t>
      </w:r>
    </w:p>
    <w:p w14:paraId="25CC153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岗位 | 人数 | 专业要求 |</w:t>
      </w:r>
    </w:p>
    <w:p w14:paraId="309992D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 | --- | --- |</w:t>
      </w:r>
    </w:p>
    <w:p w14:paraId="01827C6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生产助理工程师 | 5人 | 化学类、材料类 |</w:t>
      </w:r>
    </w:p>
    <w:p w14:paraId="116A08F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品质助理工程师 | 5人 | 化学类、材料类 |</w:t>
      </w:r>
    </w:p>
    <w:p w14:paraId="56D9F7D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设备助理工程师 | 5 人 | 机械类 |</w:t>
      </w:r>
    </w:p>
    <w:p w14:paraId="32B0155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基础架构助理工程师 | 10 人 | 计算机类 |</w:t>
      </w:r>
    </w:p>
    <w:p w14:paraId="4CCC91C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 人事专员 | 10人 | 管理类相关专业（行政，劳动保障等） |</w:t>
      </w:r>
    </w:p>
    <w:p w14:paraId="527D7D5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薪酬福利</w:t>
      </w:r>
      <w:r>
        <w:rPr>
          <w:rFonts w:hint="eastAsia" w:ascii="仿宋" w:hAnsi="仿宋" w:eastAsia="仿宋" w:cs="仿宋"/>
          <w:b w:val="0"/>
          <w:bCs w:val="0"/>
          <w:spacing w:val="-7"/>
          <w:kern w:val="0"/>
          <w:sz w:val="28"/>
          <w:szCs w:val="28"/>
          <w:lang w:val="en-US" w:eastAsia="zh-CN" w:bidi="ar-SA"/>
        </w:rPr>
        <w:t>：</w:t>
      </w:r>
    </w:p>
    <w:p w14:paraId="302A9A5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薪资： 6000–8000 元 / 月</w:t>
      </w:r>
    </w:p>
    <w:p w14:paraId="49D5F2B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五险一金 + 提供食宿</w:t>
      </w:r>
    </w:p>
    <w:p w14:paraId="7AB230D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节日福利・定期体检</w:t>
      </w:r>
    </w:p>
    <w:p w14:paraId="668F55F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贵人社交圈，成长不设限</w:t>
      </w:r>
    </w:p>
    <w:p w14:paraId="295DF8F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五、联系方式</w:t>
      </w:r>
    </w:p>
    <w:p w14:paraId="48CB407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彭主管：18286491678（微信同号）</w:t>
      </w:r>
    </w:p>
    <w:p w14:paraId="46CBCFA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default" w:ascii="仿宋" w:hAnsi="仿宋" w:eastAsia="仿宋" w:cs="仿宋"/>
          <w:b w:val="0"/>
          <w:bCs w:val="0"/>
          <w:spacing w:val="-7"/>
          <w:kern w:val="0"/>
          <w:sz w:val="28"/>
          <w:szCs w:val="28"/>
          <w:lang w:val="en-US" w:eastAsia="zh-CN" w:bidi="ar-SA"/>
        </w:rPr>
      </w:pPr>
      <w:r>
        <w:rPr>
          <w:rFonts w:hint="default" w:ascii="仿宋" w:hAnsi="仿宋" w:eastAsia="仿宋" w:cs="仿宋"/>
          <w:b w:val="0"/>
          <w:bCs w:val="0"/>
          <w:spacing w:val="-7"/>
          <w:kern w:val="0"/>
          <w:sz w:val="28"/>
          <w:szCs w:val="28"/>
          <w:lang w:val="en-US" w:eastAsia="zh-CN" w:bidi="ar-SA"/>
        </w:rPr>
        <w:t>公司地址：贵州省黔南州瓮安县基础工业园（青坑工业园）雅友新材料公司</w:t>
      </w:r>
    </w:p>
    <w:p w14:paraId="61F875F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注</w:t>
      </w:r>
      <w:r>
        <w:rPr>
          <w:rFonts w:hint="default" w:ascii="仿宋" w:hAnsi="仿宋" w:eastAsia="仿宋" w:cs="仿宋"/>
          <w:b w:val="0"/>
          <w:bCs w:val="0"/>
          <w:spacing w:val="-7"/>
          <w:kern w:val="0"/>
          <w:sz w:val="28"/>
          <w:szCs w:val="28"/>
          <w:lang w:val="en-US" w:eastAsia="zh-CN" w:bidi="ar-SA"/>
        </w:rPr>
        <w:t>： 请携带纸质版简历到场，宣讲结束后直接进行现场初试，表现优异者现场发放 offer 意向</w:t>
      </w:r>
    </w:p>
    <w:p w14:paraId="7FA442B1">
      <w:pPr>
        <w:pStyle w:val="3"/>
        <w:keepNext w:val="0"/>
        <w:keepLines w:val="0"/>
        <w:pageBreakBefore w:val="0"/>
        <w:numPr>
          <w:ilvl w:val="0"/>
          <w:numId w:val="0"/>
        </w:numPr>
        <w:wordWrap/>
        <w:topLinePunct w:val="0"/>
        <w:autoSpaceDE w:val="0"/>
        <w:autoSpaceDN w:val="0"/>
        <w:bidi w:val="0"/>
        <w:adjustRightInd/>
        <w:snapToGrid/>
        <w:spacing w:before="54" w:line="500" w:lineRule="exact"/>
        <w:ind w:left="440" w:leftChars="200" w:right="11" w:rightChars="0" w:firstLine="532" w:firstLineChars="200"/>
        <w:textAlignment w:val="auto"/>
        <w:rPr>
          <w:rFonts w:hint="default" w:ascii="仿宋" w:hAnsi="仿宋" w:eastAsia="仿宋" w:cs="仿宋"/>
          <w:b w:val="0"/>
          <w:bCs w:val="0"/>
          <w:spacing w:val="-7"/>
          <w:sz w:val="28"/>
          <w:szCs w:val="28"/>
          <w:lang w:val="en-US" w:eastAsia="zh-CN" w:bidi="ar-SA"/>
        </w:rPr>
      </w:pPr>
    </w:p>
    <w:p w14:paraId="59862B91">
      <w:pPr>
        <w:keepNext w:val="0"/>
        <w:keepLines w:val="0"/>
        <w:pageBreakBefore w:val="0"/>
        <w:widowControl/>
        <w:kinsoku/>
        <w:wordWrap/>
        <w:overflowPunct w:val="0"/>
        <w:topLinePunct w:val="0"/>
        <w:autoSpaceDE w:val="0"/>
        <w:autoSpaceDN w:val="0"/>
        <w:bidi w:val="0"/>
        <w:adjustRightInd/>
        <w:snapToGrid/>
        <w:spacing w:line="500" w:lineRule="exact"/>
        <w:ind w:right="11" w:firstLine="560" w:firstLineChars="200"/>
        <w:jc w:val="both"/>
        <w:textAlignment w:val="auto"/>
        <w:rPr>
          <w:rFonts w:hint="eastAsia" w:ascii="仿宋" w:hAnsi="仿宋" w:eastAsia="仿宋" w:cs="仿宋"/>
          <w:b w:val="0"/>
          <w:bCs w:val="0"/>
          <w:spacing w:val="-7"/>
          <w:sz w:val="28"/>
          <w:szCs w:val="28"/>
          <w:lang w:val="en-US" w:eastAsia="en-US" w:bidi="ar-SA"/>
        </w:rPr>
      </w:pPr>
      <w:r>
        <w:rPr>
          <w:rFonts w:hint="eastAsia" w:ascii="仿宋" w:hAnsi="仿宋" w:eastAsia="仿宋" w:cs="仿宋"/>
          <w:b w:val="0"/>
          <w:bCs/>
          <w:color w:val="FF0000"/>
          <w:sz w:val="28"/>
          <w:szCs w:val="28"/>
          <w:shd w:val="clear" w:color="auto" w:fill="auto"/>
        </w:rPr>
        <w:t>温馨提示：在应聘过程中，请同学们提高警惕，加强防范意识，切勿加入来源不明的QQ/微信群，注意保护个人信息</w:t>
      </w:r>
      <w:r>
        <w:rPr>
          <w:rFonts w:hint="eastAsia" w:ascii="仿宋" w:hAnsi="仿宋" w:eastAsia="仿宋" w:cs="仿宋"/>
          <w:b w:val="0"/>
          <w:bCs/>
          <w:color w:val="FF0000"/>
          <w:sz w:val="28"/>
          <w:szCs w:val="28"/>
          <w:shd w:val="clear" w:color="auto" w:fill="auto"/>
          <w:lang w:eastAsia="zh-CN"/>
        </w:rPr>
        <w:t>，</w:t>
      </w:r>
      <w:r>
        <w:rPr>
          <w:rFonts w:hint="eastAsia" w:ascii="仿宋" w:hAnsi="仿宋" w:eastAsia="仿宋" w:cs="仿宋"/>
          <w:b w:val="0"/>
          <w:bCs/>
          <w:color w:val="FF0000"/>
          <w:sz w:val="28"/>
          <w:szCs w:val="28"/>
          <w:shd w:val="clear" w:color="auto" w:fill="auto"/>
        </w:rPr>
        <w:t>谨防求职</w:t>
      </w:r>
      <w:r>
        <w:rPr>
          <w:rFonts w:hint="eastAsia" w:ascii="仿宋" w:hAnsi="仿宋" w:eastAsia="仿宋" w:cs="仿宋"/>
          <w:b w:val="0"/>
          <w:bCs/>
          <w:color w:val="FF0000"/>
          <w:sz w:val="28"/>
          <w:szCs w:val="28"/>
          <w:shd w:val="clear" w:color="auto" w:fill="auto"/>
          <w:lang w:val="en-US" w:eastAsia="zh-CN"/>
        </w:rPr>
        <w:t>陷阱</w:t>
      </w:r>
      <w:r>
        <w:rPr>
          <w:rFonts w:hint="eastAsia" w:ascii="仿宋" w:hAnsi="仿宋" w:eastAsia="仿宋" w:cs="仿宋"/>
          <w:b w:val="0"/>
          <w:bCs/>
          <w:color w:val="FF0000"/>
          <w:sz w:val="28"/>
          <w:szCs w:val="28"/>
          <w:shd w:val="clear" w:color="auto" w:fill="auto"/>
        </w:rPr>
        <w:t>。</w:t>
      </w:r>
    </w:p>
    <w:sectPr>
      <w:pgSz w:w="11910" w:h="16840"/>
      <w:pgMar w:top="1580" w:right="154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0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7155"/>
    <w:rsid w:val="00093DD3"/>
    <w:rsid w:val="01814321"/>
    <w:rsid w:val="028F394E"/>
    <w:rsid w:val="02C941D1"/>
    <w:rsid w:val="038834A2"/>
    <w:rsid w:val="03E5503B"/>
    <w:rsid w:val="060C2D53"/>
    <w:rsid w:val="061609CF"/>
    <w:rsid w:val="06C248AB"/>
    <w:rsid w:val="096A04BC"/>
    <w:rsid w:val="096E7725"/>
    <w:rsid w:val="0B897E17"/>
    <w:rsid w:val="0BDF2045"/>
    <w:rsid w:val="0CBB102F"/>
    <w:rsid w:val="0F4441FB"/>
    <w:rsid w:val="12382E5B"/>
    <w:rsid w:val="148511DB"/>
    <w:rsid w:val="15597637"/>
    <w:rsid w:val="161A65A0"/>
    <w:rsid w:val="17A9321F"/>
    <w:rsid w:val="189D6D32"/>
    <w:rsid w:val="18E37943"/>
    <w:rsid w:val="1A1B4FD6"/>
    <w:rsid w:val="1ACE0515"/>
    <w:rsid w:val="1C6F1C9C"/>
    <w:rsid w:val="1D2B2C2D"/>
    <w:rsid w:val="1D3F35B6"/>
    <w:rsid w:val="1DC064A5"/>
    <w:rsid w:val="20230F6D"/>
    <w:rsid w:val="20B47E17"/>
    <w:rsid w:val="22183599"/>
    <w:rsid w:val="26034B2F"/>
    <w:rsid w:val="27D120B2"/>
    <w:rsid w:val="28031657"/>
    <w:rsid w:val="280451E0"/>
    <w:rsid w:val="283C0E1E"/>
    <w:rsid w:val="29967DB8"/>
    <w:rsid w:val="299A0D8E"/>
    <w:rsid w:val="2A5F2CC6"/>
    <w:rsid w:val="2AB149B2"/>
    <w:rsid w:val="2AD815BC"/>
    <w:rsid w:val="2B0C0D5D"/>
    <w:rsid w:val="2B4A498D"/>
    <w:rsid w:val="2C475FE3"/>
    <w:rsid w:val="2C915020"/>
    <w:rsid w:val="2D6C4C53"/>
    <w:rsid w:val="2E0777D8"/>
    <w:rsid w:val="2E7B6044"/>
    <w:rsid w:val="2FC75471"/>
    <w:rsid w:val="30227F94"/>
    <w:rsid w:val="30C107F4"/>
    <w:rsid w:val="30F30878"/>
    <w:rsid w:val="31013104"/>
    <w:rsid w:val="31562B03"/>
    <w:rsid w:val="328175E9"/>
    <w:rsid w:val="32CB66BB"/>
    <w:rsid w:val="32D3237F"/>
    <w:rsid w:val="32EB76C8"/>
    <w:rsid w:val="32EC550E"/>
    <w:rsid w:val="33A60B26"/>
    <w:rsid w:val="34810948"/>
    <w:rsid w:val="34EF2CEA"/>
    <w:rsid w:val="3873455E"/>
    <w:rsid w:val="3B45543B"/>
    <w:rsid w:val="3C332801"/>
    <w:rsid w:val="44A717EB"/>
    <w:rsid w:val="462240BA"/>
    <w:rsid w:val="46267799"/>
    <w:rsid w:val="466051C6"/>
    <w:rsid w:val="47024DFC"/>
    <w:rsid w:val="4760136B"/>
    <w:rsid w:val="48CB31C8"/>
    <w:rsid w:val="4B426C4C"/>
    <w:rsid w:val="4BE614DC"/>
    <w:rsid w:val="4DD112ED"/>
    <w:rsid w:val="4DE9752E"/>
    <w:rsid w:val="52CC0F8D"/>
    <w:rsid w:val="5373470B"/>
    <w:rsid w:val="54471CBA"/>
    <w:rsid w:val="55967510"/>
    <w:rsid w:val="56101679"/>
    <w:rsid w:val="571E1E28"/>
    <w:rsid w:val="57317FF9"/>
    <w:rsid w:val="57A04676"/>
    <w:rsid w:val="58165622"/>
    <w:rsid w:val="58EF221C"/>
    <w:rsid w:val="5B172EA1"/>
    <w:rsid w:val="5D6D0B56"/>
    <w:rsid w:val="5D6F4D48"/>
    <w:rsid w:val="5E0E030E"/>
    <w:rsid w:val="5E4C5D24"/>
    <w:rsid w:val="5EF332DD"/>
    <w:rsid w:val="61023CAB"/>
    <w:rsid w:val="618F41C5"/>
    <w:rsid w:val="621F605F"/>
    <w:rsid w:val="62323380"/>
    <w:rsid w:val="62A73FD3"/>
    <w:rsid w:val="64385B9D"/>
    <w:rsid w:val="64462101"/>
    <w:rsid w:val="65CB2637"/>
    <w:rsid w:val="66721D9D"/>
    <w:rsid w:val="699643A3"/>
    <w:rsid w:val="6A8F3C95"/>
    <w:rsid w:val="6B186DF8"/>
    <w:rsid w:val="6B6E68B8"/>
    <w:rsid w:val="6BCB6647"/>
    <w:rsid w:val="6E340807"/>
    <w:rsid w:val="6F434725"/>
    <w:rsid w:val="6F545299"/>
    <w:rsid w:val="70D867D7"/>
    <w:rsid w:val="74B03CF2"/>
    <w:rsid w:val="762C55FB"/>
    <w:rsid w:val="76F877E2"/>
    <w:rsid w:val="77DE7A06"/>
    <w:rsid w:val="77EA7679"/>
    <w:rsid w:val="77F008AA"/>
    <w:rsid w:val="790664B6"/>
    <w:rsid w:val="7AAD07CB"/>
    <w:rsid w:val="7B4930E7"/>
    <w:rsid w:val="7D573689"/>
    <w:rsid w:val="7F3B240A"/>
    <w:rsid w:val="7FFF78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qFormat/>
    <w:uiPriority w:val="1"/>
    <w:pPr>
      <w:spacing w:before="30"/>
      <w:ind w:left="120"/>
      <w:outlineLvl w:val="1"/>
    </w:pPr>
    <w:rPr>
      <w:rFonts w:ascii="宋体" w:hAnsi="宋体" w:eastAsia="宋体" w:cs="宋体"/>
      <w:b/>
      <w:bCs/>
      <w:sz w:val="32"/>
      <w:szCs w:val="32"/>
    </w:rPr>
  </w:style>
  <w:style w:type="paragraph" w:styleId="3">
    <w:name w:val="heading 2"/>
    <w:basedOn w:val="1"/>
    <w:qFormat/>
    <w:uiPriority w:val="1"/>
    <w:pPr>
      <w:spacing w:before="2"/>
      <w:ind w:left="120" w:right="99" w:firstLine="960"/>
      <w:jc w:val="both"/>
      <w:outlineLvl w:val="2"/>
    </w:pPr>
    <w:rPr>
      <w:rFonts w:ascii="宋体" w:hAnsi="宋体" w:eastAsia="宋体" w:cs="宋体"/>
      <w:sz w:val="32"/>
      <w:szCs w:val="32"/>
    </w:rPr>
  </w:style>
  <w:style w:type="paragraph" w:styleId="4">
    <w:name w:val="heading 3"/>
    <w:basedOn w:val="1"/>
    <w:qFormat/>
    <w:uiPriority w:val="1"/>
    <w:pPr>
      <w:ind w:left="120"/>
      <w:outlineLvl w:val="3"/>
    </w:pPr>
    <w:rPr>
      <w:rFonts w:ascii="宋体" w:hAnsi="宋体" w:eastAsia="宋体" w:cs="宋体"/>
      <w:b/>
      <w:bCs/>
      <w:sz w:val="24"/>
      <w:szCs w:val="24"/>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20"/>
    </w:pPr>
    <w:rPr>
      <w:rFonts w:ascii="宋体" w:hAnsi="宋体" w:eastAsia="宋体" w:cs="宋体"/>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style>
  <w:style w:type="paragraph" w:customStyle="1" w:styleId="14">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91</Words>
  <Characters>93</Characters>
  <TotalTime>15</TotalTime>
  <ScaleCrop>false</ScaleCrop>
  <LinksUpToDate>false</LinksUpToDate>
  <CharactersWithSpaces>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2025-02-24T07:27:00Z</dcterms:created>
  <dc:creator>Administrator</dc:creator>
  <cp:lastModifiedBy>梅超男</cp:lastModifiedBy>
  <dcterms:modified xsi:type="dcterms:W3CDTF">2026-10-28T08:10:43Z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2025-01-03T00:00:00Z</vt:filetime>
  </property>
  <property fmtid="{D5CDD505-2E9C-101B-9397-08002B2CF9AE}" pid="3" name="Creator">
    <vt:lpwstr>WPS 文字</vt:lpwstr>
  </property>
  <property fmtid="{D5CDD505-2E9C-101B-9397-08002B2CF9AE}" pid="4" name="LastSaved">
    <vt:filetime>2025-02-24T00:00:00Z</vt:filetime>
  </property>
  <property fmtid="{D5CDD505-2E9C-101B-9397-08002B2CF9AE}" pid="5" name="KSOTemplateDocerSaveRecord">
    <vt:lpwstr>eyJoZGlkIjoiZWJhMzAyYTIwNzZjNjg3NjQwZmUwZDJmNmUwMjY0ODIiLCJ1c2VySWQiOiIxNjQ1NTYxNTM3In0=</vt:lpwstr>
  </property>
  <property fmtid="{D5CDD505-2E9C-101B-9397-08002B2CF9AE}" pid="6" name="KSOProductBuildVer">
    <vt:lpwstr>2052-12.1.0.28043</vt:lpwstr>
  </property>
  <property fmtid="{D5CDD505-2E9C-101B-9397-08002B2CF9AE}" pid="7" name="ICV">
    <vt:lpwstr>DCBE62D9EC384A12956D31A7CE85A596_13</vt:lpwstr>
  </property>
</Properties>
</file>